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89AD570" w14:textId="77777777" w:rsidR="008469AA" w:rsidRDefault="00000000">
      <w:pPr>
        <w:pStyle w:val="Heading2"/>
      </w:pPr>
      <w:r>
        <w:t>13. Tripwire Check</w:t>
      </w:r>
    </w:p>
    <w:p w14:paraId="295E42DE" w14:textId="77777777" w:rsidR="006A4FFE" w:rsidRPr="006A4FFE" w:rsidRDefault="006A4FFE" w:rsidP="006A4FFE"/>
    <w:p w14:paraId="76FB077F" w14:textId="5D7E925A" w:rsidR="00387566" w:rsidRDefault="00000000">
      <w:r>
        <w:rPr>
          <w:b/>
          <w:bCs/>
        </w:rPr>
        <w:t>Name:</w:t>
      </w:r>
      <w:r>
        <w:t xml:space="preserve"> 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175B7CDD" w14:textId="77777777" w:rsidR="008469AA" w:rsidRDefault="00000000">
      <w:pPr>
        <w:keepNext/>
      </w:pPr>
      <w:r>
        <w:t xml:space="preserve">A student calculates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 xml:space="preserve"> +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t xml:space="preserve">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t>.</w:t>
      </w:r>
    </w:p>
    <w:p w14:paraId="2BD1E927" w14:textId="77777777" w:rsidR="00387566" w:rsidRDefault="00000000">
      <w:pPr>
        <w:keepNext/>
        <w:tabs>
          <w:tab w:val="left" w:pos="5256"/>
        </w:tabs>
        <w:spacing w:after="220" w:line="240" w:lineRule="auto"/>
      </w:pPr>
      <w:r>
        <w:rPr>
          <w:sz w:val="20"/>
          <w:u w:val="single" w:color="AAAAAA"/>
        </w:rPr>
        <w:tab/>
      </w:r>
    </w:p>
    <w:p w14:paraId="2EEA3FDB" w14:textId="77777777" w:rsidR="00387566" w:rsidRDefault="00000000">
      <w:pPr>
        <w:keepNext/>
        <w:tabs>
          <w:tab w:val="left" w:pos="5256"/>
        </w:tabs>
        <w:spacing w:after="220" w:line="240" w:lineRule="auto"/>
      </w:pPr>
      <w:r>
        <w:rPr>
          <w:sz w:val="20"/>
          <w:u w:val="single" w:color="AAAAAA"/>
        </w:rPr>
        <w:tab/>
      </w:r>
    </w:p>
    <w:p w14:paraId="6BA0815C" w14:textId="77777777" w:rsidR="00387566" w:rsidRDefault="00000000">
      <w:pPr>
        <w:keepNext/>
        <w:tabs>
          <w:tab w:val="left" w:pos="5256"/>
        </w:tabs>
        <w:spacing w:after="220" w:line="240" w:lineRule="auto"/>
      </w:pPr>
      <w:r>
        <w:rPr>
          <w:sz w:val="20"/>
          <w:u w:val="single" w:color="AAAAAA"/>
        </w:rPr>
        <w:tab/>
      </w:r>
    </w:p>
    <w:p w14:paraId="078F873C" w14:textId="77777777" w:rsidR="00387566" w:rsidRDefault="00000000">
      <w:pPr>
        <w:tabs>
          <w:tab w:val="left" w:pos="5256"/>
        </w:tabs>
        <w:spacing w:after="220" w:line="240" w:lineRule="auto"/>
      </w:pPr>
      <w:r>
        <w:rPr>
          <w:sz w:val="20"/>
          <w:u w:val="single" w:color="AAAAAA"/>
        </w:rPr>
        <w:tab/>
      </w:r>
    </w:p>
    <w:sectPr w:rsidR="003875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984209F" w14:textId="77777777" w:rsidR="00AD6992" w:rsidRDefault="00AD6992">
      <w:pPr>
        <w:spacing w:after="0" w:line="240" w:lineRule="auto"/>
      </w:pPr>
      <w:r>
        <w:separator/>
      </w:r>
    </w:p>
  </w:endnote>
  <w:endnote w:type="continuationSeparator" w:id="0">
    <w:p w14:paraId="48A8167C" w14:textId="77777777" w:rsidR="00AD6992" w:rsidRDefault="00AD6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Noto Sans CJK SC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42E878A" w14:textId="77777777" w:rsidR="00387566" w:rsidRDefault="00000000">
    <w:pPr>
      <w:pBdr>
        <w:top w:val="single" w:sz="6" w:space="4" w:color="146B66"/>
      </w:pBdr>
      <w:tabs>
        <w:tab w:val="right" w:pos="10800"/>
      </w:tabs>
      <w:spacing w:after="0"/>
    </w:pPr>
    <w:r>
      <w:rPr>
        <w:color w:val="595959"/>
        <w:sz w:val="16"/>
      </w:rPr>
      <w:t>© Matthie Assessment | matthie.assessment@gmail.com</w:t>
    </w:r>
    <w:r>
      <w:rPr>
        <w:color w:val="595959"/>
        <w:sz w:val="16"/>
      </w:rPr>
      <w:tab/>
      <w:t xml:space="preserve">Page </w:t>
    </w:r>
    <w:r>
      <w:rPr>
        <w:color w:val="595959"/>
        <w:sz w:val="16"/>
      </w:rPr>
      <w:fldChar w:fldCharType="begin"/>
    </w:r>
    <w:r>
      <w:rPr>
        <w:color w:val="595959"/>
        <w:sz w:val="16"/>
      </w:rPr>
      <w:instrText xml:space="preserve"> PAGE </w:instrText>
    </w:r>
    <w:r>
      <w:rPr>
        <w:color w:val="59595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CC53ECF" w14:textId="77777777" w:rsidR="00387566" w:rsidRDefault="00000000">
    <w:pPr>
      <w:pBdr>
        <w:top w:val="single" w:sz="6" w:space="4" w:color="146B66"/>
      </w:pBdr>
      <w:tabs>
        <w:tab w:val="right" w:pos="10800"/>
      </w:tabs>
      <w:spacing w:after="0"/>
    </w:pPr>
    <w:r>
      <w:rPr>
        <w:color w:val="595959"/>
        <w:sz w:val="16"/>
      </w:rPr>
      <w:t>© Matthie Assessment | matthie.assessment@gmail.com</w:t>
    </w:r>
    <w:r>
      <w:rPr>
        <w:color w:val="595959"/>
        <w:sz w:val="16"/>
      </w:rPr>
      <w:tab/>
      <w:t xml:space="preserve">Page </w:t>
    </w:r>
    <w:r>
      <w:rPr>
        <w:color w:val="595959"/>
        <w:sz w:val="16"/>
      </w:rPr>
      <w:fldChar w:fldCharType="begin"/>
    </w:r>
    <w:r>
      <w:rPr>
        <w:color w:val="595959"/>
        <w:sz w:val="16"/>
      </w:rPr>
      <w:instrText xml:space="preserve"> PAGE </w:instrText>
    </w:r>
    <w:r w:rsidR="006A4FFE">
      <w:rPr>
        <w:color w:val="595959"/>
        <w:sz w:val="16"/>
      </w:rPr>
      <w:fldChar w:fldCharType="separate"/>
    </w:r>
    <w:r w:rsidR="006A4FFE">
      <w:rPr>
        <w:noProof/>
        <w:color w:val="595959"/>
        <w:sz w:val="16"/>
      </w:rPr>
      <w:t>1</w:t>
    </w:r>
    <w:r>
      <w:rPr>
        <w:color w:val="595959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9DFCCE4" w14:textId="77777777" w:rsidR="00387566" w:rsidRDefault="00000000">
    <w:pPr>
      <w:pBdr>
        <w:top w:val="single" w:sz="6" w:space="4" w:color="146B66"/>
      </w:pBdr>
      <w:tabs>
        <w:tab w:val="right" w:pos="10800"/>
      </w:tabs>
      <w:spacing w:after="0"/>
    </w:pPr>
    <w:r>
      <w:rPr>
        <w:color w:val="595959"/>
        <w:sz w:val="16"/>
      </w:rPr>
      <w:t>© Matthie Assessment | matthie.assessment@gmail.com</w:t>
    </w:r>
    <w:r>
      <w:rPr>
        <w:color w:val="595959"/>
        <w:sz w:val="16"/>
      </w:rPr>
      <w:tab/>
      <w:t xml:space="preserve">Page </w:t>
    </w:r>
    <w:r>
      <w:rPr>
        <w:color w:val="595959"/>
        <w:sz w:val="16"/>
      </w:rPr>
      <w:fldChar w:fldCharType="begin"/>
    </w:r>
    <w:r>
      <w:rPr>
        <w:color w:val="595959"/>
        <w:sz w:val="16"/>
      </w:rPr>
      <w:instrText xml:space="preserve"> PAGE </w:instrText>
    </w:r>
    <w:r>
      <w:rPr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CF6330A" w14:textId="77777777" w:rsidR="00AD6992" w:rsidRDefault="00AD6992">
      <w:pPr>
        <w:spacing w:after="0" w:line="240" w:lineRule="auto"/>
      </w:pPr>
      <w:r>
        <w:separator/>
      </w:r>
    </w:p>
  </w:footnote>
  <w:footnote w:type="continuationSeparator" w:id="0">
    <w:p w14:paraId="60DED857" w14:textId="77777777" w:rsidR="00AD6992" w:rsidRDefault="00AD69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7ADD4E3" w14:textId="77777777" w:rsidR="00387566" w:rsidRDefault="00000000">
    <w:pPr>
      <w:pBdr>
        <w:bottom w:val="single" w:sz="6" w:space="4" w:color="146B66"/>
      </w:pBdr>
      <w:tabs>
        <w:tab w:val="right" w:pos="10800"/>
      </w:tabs>
      <w:spacing w:after="0"/>
    </w:pPr>
    <w:r>
      <w:rPr>
        <w:b/>
        <w:color w:val="146B66"/>
        <w:sz w:val="18"/>
      </w:rPr>
      <w:t>Matthie Assessment</w:t>
    </w:r>
    <w:r>
      <w:rPr>
        <w:color w:val="595959"/>
        <w:sz w:val="18"/>
      </w:rPr>
      <w:tab/>
      <w:t>Proportional Reasoning Companion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B34C382" w14:textId="77777777" w:rsidR="00387566" w:rsidRDefault="00000000">
    <w:pPr>
      <w:pBdr>
        <w:bottom w:val="single" w:sz="6" w:space="4" w:color="146B66"/>
      </w:pBdr>
      <w:tabs>
        <w:tab w:val="right" w:pos="10800"/>
      </w:tabs>
      <w:spacing w:after="0"/>
    </w:pPr>
    <w:r>
      <w:rPr>
        <w:b/>
        <w:color w:val="146B66"/>
        <w:sz w:val="18"/>
      </w:rPr>
      <w:t>Matthie Assessment</w:t>
    </w:r>
    <w:r>
      <w:rPr>
        <w:color w:val="595959"/>
        <w:sz w:val="18"/>
      </w:rPr>
      <w:tab/>
      <w:t>Proportional Reasoning Companion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44BE75A" w14:textId="77777777" w:rsidR="00387566" w:rsidRDefault="00000000">
    <w:pPr>
      <w:pBdr>
        <w:bottom w:val="single" w:sz="6" w:space="4" w:color="146B66"/>
      </w:pBdr>
      <w:tabs>
        <w:tab w:val="right" w:pos="10800"/>
      </w:tabs>
      <w:spacing w:after="0"/>
    </w:pPr>
    <w:r>
      <w:rPr>
        <w:b/>
        <w:color w:val="146B66"/>
        <w:sz w:val="18"/>
      </w:rPr>
      <w:t>Matthie Assessment</w:t>
    </w:r>
    <w:r>
      <w:rPr>
        <w:color w:val="595959"/>
        <w:sz w:val="18"/>
      </w:rPr>
      <w:tab/>
      <w:t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387566"/>
    <w:rsid w:val="0041428A"/>
    <w:rsid w:val="0041751A"/>
    <w:rsid w:val="00653091"/>
    <w:rsid w:val="00653809"/>
    <w:rsid w:val="006938AE"/>
    <w:rsid w:val="006A4FF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AD699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E90B700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eastAsia="Aptos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eastAsia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eastAsia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eastAsia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eastAsia="Georgia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eastAsia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eastAsia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eastAsia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eastAsia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eastAsia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eastAsia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eastAsia="Georgia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eastAsia="Consolas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eastAsia="Times New Roman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3: Fraction Operations for Scaling and Sharing — Tripwire Check</dc:title>
  <dc:subject>Editable companion resource for Proportional Reasoning, Book 3</dc:subject>
  <dc:creator>Carlington Matthie, M.Ed. / Matthie Assessment</dc:creator>
  <dc:description/>
  <cp:lastModifiedBy>Carlington Matthie</cp:lastModifiedBy>
  <cp:revision>5</cp:revision>
  <dcterms:created xsi:type="dcterms:W3CDTF">2026-08-22T20:13:00Z</dcterms:created>
  <dcterms:modified xsi:type="dcterms:W3CDTF">2026-09-01T16:51:00Z</dcterms:modified>
  <dc:language>en-US</dc:language>
</cp:coreProperties>
</file>